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2C19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5541165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B18F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6C5679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14:paraId="73D91A8B">
      <w:pPr>
        <w:spacing w:after="0"/>
        <w:ind w:left="120"/>
        <w:rPr>
          <w:lang w:val="ru-RU"/>
        </w:rPr>
      </w:pPr>
      <w:bookmarkStart w:id="3" w:name="_GoBack"/>
      <w:bookmarkEnd w:id="3"/>
      <w:bookmarkStart w:id="1" w:name="block-65541166"/>
      <w:r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14:paraId="67E3885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к курсу «Музыкальный театр» составлена в соответствии с требованиями Федерального государственного образовательного стандарта начального общего образования.</w:t>
      </w:r>
    </w:p>
    <w:p w14:paraId="6E0509E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Курс введен в часть учебного плана, формируемого образовательным учреждением в рамках </w:t>
      </w:r>
      <w:r>
        <w:rPr>
          <w:rFonts w:ascii="Times New Roman" w:hAnsi="Times New Roman"/>
          <w:b/>
          <w:color w:val="000000"/>
          <w:sz w:val="28"/>
          <w:lang w:val="ru-RU"/>
        </w:rPr>
        <w:t>художественно-эстетического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направления.</w:t>
      </w:r>
    </w:p>
    <w:p w14:paraId="3150926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данного курса рассчитан на один год обучения для дополнительных занятий с детьми 3 классов. Расписание занятий строится из расчёта 1 час в неделю (групповые), также предполагаются индивидуальные занятия с солистами. Программа реализована в рамках «Внеучебной деятельности» в соответствии с образовательным планом. Образовательный процесс строится в соответствии с возрастными, психологическими возможностями и особенностями ребят, что предполагает возможную корректировку времени и режима занятий.</w:t>
      </w:r>
    </w:p>
    <w:p w14:paraId="61010341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КУРСА ВНЕУРОЧНОЙ ДЕЯТЕЛЬНОСТИ «Музыкальный театр»</w:t>
      </w:r>
    </w:p>
    <w:p w14:paraId="7BBAD8C0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 содержанием обучения  по программе внеурочной деятельности «Музыкальный театр» является опыт проживания специфического комплекса эмоций, чувств, характеров, способов действия, порождаемых ситуациями коллективного воплощения музыкальнотеатральных образов.</w:t>
      </w:r>
    </w:p>
    <w:p w14:paraId="23F1C20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Занятия театром имеют, в первую очередь, практическую направленность и нацелены на раскрытие творческого потенциала участников коллектива, в основе которых лежит способность к воплощению сценического действия в связности, целесообразности, осмысленности поведения в образе героя.</w:t>
      </w:r>
    </w:p>
    <w:p w14:paraId="002057F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Главным смысловым стержнем программы является постановка сначала отдельных сцен и фрагментов, затем небольших музыкальных сказок, а со временем и развёрнутых сценических произведений, музыкальных спектаклей и / или театрализованных представлений. Премьерный показ новой постановки является кульминацией учебного процесса. Остальное учебное время распределяется с учётом необходимого подготовительного периода и репетиционной работы.</w:t>
      </w:r>
    </w:p>
    <w:p w14:paraId="7FE60A4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Постановка спектакля – это, без преувеличения, ключевое событие в жизни не только каждого участника школьного театра, но и открытое «выражение нравственной позиции коллектива»8 в целом. «Очень важен сам процесс работы, увлечённость им участников коллектива, чтобы тогда, когда начнётся работа над конкретным спектаклем, репетиции были радостью, творческой потребностью исполнителей, а не скучной необходимостью. Постановка спектакля – результат длительной, большой, кропотливой работы, во время которой участники коллектива познают «радость и муки творчества»</w:t>
      </w:r>
    </w:p>
    <w:p w14:paraId="40AD21FF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правило, один детский театральный коллектив способен подготовить и показать на публике один спектакль в год. При этом постановки прошлых лет могут некоторое время поддерживаться в актуальном состоянии, позволяя обучающимся принимать активное участие в творческой и социально-культурной жизни школы и местного сообщества, демонстрировать своё искусство на конкурсах и фестивалях.</w:t>
      </w:r>
    </w:p>
    <w:p w14:paraId="15F8321D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Параллельно на каждом занятии осуществляется работа по планомерному развитию способностей и навыков обучающихся на материале, не имеющем прямого отношения к конкретной постановке. Это комплекс упражнений, этюдов, импровизаций, которые дают представление об основах сценической речи и сценического движения, позволяют осваивать азы актёрского мастерства, сольного и хорового пения, танца. Благодаря системе тренингов осуществляется поэтапный отбор и накопление элементов актёрской техники, пробуждается личная активность участников театрального коллектива к различным формам творческого самовыражения.</w:t>
      </w:r>
    </w:p>
    <w:p w14:paraId="5121EC5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предполагает формирование определённого уровня умений и навыков в сфере вокального, танцевального искусства, художественноизобразительного творчества, осваиваемых с учётом психофизиологических возможностей школьников и особенностей текущей постановки. Материал программы опирается на адаптированные упражнения, известные в театральной педагогике в комплексе с основами вокально-хорового развития и элементами хореографии, музыкального и сценического движения.</w:t>
      </w:r>
    </w:p>
    <w:p w14:paraId="12236C42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зависимости от выбранной организационной модели, традиций и условий конкретного учебного заведения, возможен различный порядок и темп освоения программного содержания. Премьера может быть приурочена к окончанию учебного года, определенному календарному празднику или срокам проведения театральных фестивалей. Возможные варианты циклограмм зависят также от сложности репертуара, количества участников спектакля и уровня их подготовки.</w:t>
      </w:r>
    </w:p>
    <w:p w14:paraId="4CF8DF0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Цель программы:</w:t>
      </w:r>
      <w:r>
        <w:rPr>
          <w:rFonts w:ascii="Times New Roman" w:hAnsi="Times New Roman"/>
          <w:color w:val="000000"/>
          <w:sz w:val="28"/>
          <w:lang w:val="ru-RU"/>
        </w:rPr>
        <w:t xml:space="preserve"> гармоничное развитие личности ребёнка средствами эстетического образования: развитие его художественно-творческих умений, устранение зажатости и эмоциональное раскрепощение, преодоление «боязни сцены».</w:t>
      </w:r>
    </w:p>
    <w:p w14:paraId="2B16873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Цель может быть достигнута при решении ряда </w:t>
      </w:r>
      <w:r>
        <w:rPr>
          <w:rFonts w:ascii="Times New Roman" w:hAnsi="Times New Roman"/>
          <w:b/>
          <w:color w:val="000000"/>
          <w:sz w:val="28"/>
          <w:lang w:val="ru-RU"/>
        </w:rPr>
        <w:t>задач:</w:t>
      </w:r>
    </w:p>
    <w:p w14:paraId="74F36123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необходимых условий для личностного творческого развития детей;</w:t>
      </w:r>
    </w:p>
    <w:p w14:paraId="7D5DA968">
      <w:pPr>
        <w:numPr>
          <w:ilvl w:val="0"/>
          <w:numId w:val="1"/>
        </w:numPr>
        <w:spacing w:after="0"/>
      </w:pPr>
      <w:r>
        <w:rPr>
          <w:rFonts w:ascii="Times New Roman" w:hAnsi="Times New Roman"/>
          <w:color w:val="000000"/>
          <w:sz w:val="28"/>
        </w:rPr>
        <w:t>Формирование общей культуры;</w:t>
      </w:r>
    </w:p>
    <w:p w14:paraId="47B5F8E9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знаний и практических навыков в области музыкально-театральной культуры;</w:t>
      </w:r>
    </w:p>
    <w:p w14:paraId="5774DDB2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курса включает в себя несколько разделов, которые делятся на практические и теоретические.</w:t>
      </w:r>
    </w:p>
    <w:p w14:paraId="40EE911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теоретическим разделам относится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«Актёрская азбука»</w:t>
      </w:r>
      <w:r>
        <w:rPr>
          <w:rFonts w:ascii="Times New Roman" w:hAnsi="Times New Roman"/>
          <w:color w:val="000000"/>
          <w:sz w:val="28"/>
          <w:lang w:val="ru-RU"/>
        </w:rPr>
        <w:t>. Учащиеся знакомятся с основными театральными и музыкальными терминами и понятиями, историей и особенностями построения музыкально-театральных жанров.</w:t>
      </w:r>
    </w:p>
    <w:p w14:paraId="33CE924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«Вокальная подготовка»</w:t>
      </w:r>
      <w:r>
        <w:rPr>
          <w:rFonts w:ascii="Times New Roman" w:hAnsi="Times New Roman"/>
          <w:color w:val="000000"/>
          <w:sz w:val="28"/>
          <w:lang w:val="ru-RU"/>
        </w:rPr>
        <w:t xml:space="preserve"> включает в себя практические навыки: певческое дыхание, звукоизвлечение, работа над дикцией, артикуляцией, выразительностью исполнения, работа с солистами.</w:t>
      </w:r>
    </w:p>
    <w:p w14:paraId="42955B1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практических разделах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«Актёрское мастерство» и «Художественное чтение»</w:t>
      </w:r>
      <w:r>
        <w:rPr>
          <w:rFonts w:ascii="Times New Roman" w:hAnsi="Times New Roman"/>
          <w:color w:val="000000"/>
          <w:sz w:val="28"/>
          <w:lang w:val="ru-RU"/>
        </w:rPr>
        <w:t xml:space="preserve"> учащиеся приобретают навыки пантомимы, дикции и образной импровизации при прочтении текста.</w:t>
      </w:r>
    </w:p>
    <w:p w14:paraId="5150081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раздел «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Подготовка и проведение музыкальных представлений»</w:t>
      </w:r>
      <w:r>
        <w:rPr>
          <w:rFonts w:ascii="Times New Roman" w:hAnsi="Times New Roman"/>
          <w:color w:val="000000"/>
          <w:sz w:val="28"/>
          <w:lang w:val="ru-RU"/>
        </w:rPr>
        <w:t xml:space="preserve"> включается не только репетиции и показ спектаклей, но и изготовление костюмов, декораций, подготовка сцены и освещения, в которых принимают участие сами учащиеся.</w:t>
      </w:r>
    </w:p>
    <w:p w14:paraId="6338EE9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освоения программы курса внеурочной деятельности «Музыкальный театр» учащиеся получают комплекс знаний и умений. К концу года они должны:</w:t>
      </w:r>
    </w:p>
    <w:p w14:paraId="3C74474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-получить навыки владения голосом, вокального музицирования в ансамблевом и сольном пении, приобрести слушательский опыт;</w:t>
      </w:r>
    </w:p>
    <w:p w14:paraId="47BB0381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-достигнуть состояния актёрской раскованности, уметь проживать тот или иной литературный сюжет, импровизировать;</w:t>
      </w:r>
    </w:p>
    <w:p w14:paraId="462C608E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-воспитать такие качества, как отзывчивость, сопереживание, стремление помочь, чувство собственного достоинства, уверенность и ответственность;</w:t>
      </w:r>
    </w:p>
    <w:p w14:paraId="3078F83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-овладеть навыками общения, быстро адаптироваться, чувствовать себя комфортно в новой обстановке.</w:t>
      </w:r>
    </w:p>
    <w:p w14:paraId="0EF6EF1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Личностные, метапредметные и предметные результаты освоения программы. </w:t>
      </w:r>
    </w:p>
    <w:p w14:paraId="74414B9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Предметными результатами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являются:</w:t>
      </w:r>
    </w:p>
    <w:p w14:paraId="4759113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устойчивый интерес к музыке, различным видам или какому - либо виду музыкально-творческой</w:t>
      </w:r>
    </w:p>
    <w:p w14:paraId="19A6234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деятельности; </w:t>
      </w:r>
    </w:p>
    <w:p w14:paraId="5835925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элементарные умения и навыки в различных видах творческой деятельности; </w:t>
      </w:r>
    </w:p>
    <w:p w14:paraId="7A5962B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развитие художественного вкуса и интереса к музыкальному искусству и музыкальной деятельности; </w:t>
      </w:r>
    </w:p>
    <w:p w14:paraId="062DA46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умение воспринимать музыку и выражать свое отношение к музыкальным произведениям. </w:t>
      </w:r>
    </w:p>
    <w:p w14:paraId="498560D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Метапредметными результатами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являются:</w:t>
      </w:r>
    </w:p>
    <w:p w14:paraId="23DF154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ориентация в культурном многообразии окружающей действительности; </w:t>
      </w:r>
    </w:p>
    <w:p w14:paraId="57E4865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участие в музыкальной жизни класса, школы;</w:t>
      </w:r>
    </w:p>
    <w:p w14:paraId="0DDDB9B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общение и взаимодействие со сверстниками при решении различных музыкально - творческих задач; </w:t>
      </w:r>
    </w:p>
    <w:p w14:paraId="692875C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выражать свое отношение к музыке в слове пластике, жесте, мимике; </w:t>
      </w:r>
    </w:p>
    <w:p w14:paraId="0E59CF5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выразительно исполнять сольные и ансамблевые музыкальные партии воплощая различные художественные образы;</w:t>
      </w:r>
    </w:p>
    <w:p w14:paraId="26E24FF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участвовать в коллективных играх, драматизациях; </w:t>
      </w:r>
    </w:p>
    <w:p w14:paraId="1E80FE1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эмоционально откликаться на музыку разного характера с помощью простейших движений, пластического интонирования; </w:t>
      </w:r>
    </w:p>
    <w:p w14:paraId="4AEEA22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понимать особенности взаимодействия музыки с другими видами искусства (литература, изобразительное искусство, кино, театр). </w:t>
      </w:r>
    </w:p>
    <w:p w14:paraId="4EF79B6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отражаются в индивидуальных качественных свойствах учащихся:</w:t>
      </w:r>
    </w:p>
    <w:p w14:paraId="7EA8C04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умение наблюдать за разнообразными явлениями жизни и искусства во внеурочной деятельности, их понимание и оценка;</w:t>
      </w:r>
    </w:p>
    <w:p w14:paraId="764D50D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-умение ориентироваться в культурном многообразии окружающей действительности;</w:t>
      </w:r>
    </w:p>
    <w:p w14:paraId="762C059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участие в музыкальной жизни класса, школы; </w:t>
      </w:r>
    </w:p>
    <w:p w14:paraId="2C0F6FB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развитое музыкально – эстетическое чувство, проявляющееся в эмоционально - ценностном отношении к искусству; </w:t>
      </w:r>
    </w:p>
    <w:p w14:paraId="053419A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реализация творческого потенциала в процессе коллективного (или индивидуального) музицирования при воплощении музыкальных образов;</w:t>
      </w:r>
    </w:p>
    <w:p w14:paraId="7008899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позитивная самооценка своих музыкально - творческих возможностей.</w:t>
      </w:r>
    </w:p>
    <w:p w14:paraId="520BEA3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Данная программа курса внеурочной деятельности «Музыкальный театр» </w:t>
      </w:r>
      <w:r>
        <w:rPr>
          <w:rFonts w:ascii="Times New Roman" w:hAnsi="Times New Roman"/>
          <w:color w:val="000000"/>
          <w:sz w:val="28"/>
          <w:lang w:val="ru-RU"/>
        </w:rPr>
        <w:t>дополняет государственный образовательный стандарт по предмету музыка, основан на объединении двух программ: Л.М. Абелян, Е.Я. Гембицкая, В.С. Попов «Хор» и Ю.И. Рубина, Е.И. Перельман, Т. В. Яковлева «Театральный кружок»</w:t>
      </w:r>
    </w:p>
    <w:p w14:paraId="3DD81E3C">
      <w:pPr>
        <w:spacing w:after="0"/>
        <w:ind w:left="120"/>
        <w:rPr>
          <w:lang w:val="ru-RU"/>
        </w:rPr>
      </w:pPr>
    </w:p>
    <w:p w14:paraId="30CB3844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608C284F">
      <w:pPr>
        <w:spacing w:after="0"/>
        <w:ind w:left="120"/>
      </w:pPr>
      <w:bookmarkStart w:id="2" w:name="block-65541164"/>
      <w:r>
        <w:rPr>
          <w:rFonts w:ascii="Times New Roman" w:hAnsi="Times New Roman"/>
          <w:b/>
          <w:color w:val="000000"/>
          <w:sz w:val="28"/>
          <w:lang w:val="ru-RU"/>
        </w:rPr>
        <w:t xml:space="preserve"> 4 К</w:t>
      </w:r>
      <w:r>
        <w:rPr>
          <w:rFonts w:ascii="Times New Roman" w:hAnsi="Times New Roman"/>
          <w:b/>
          <w:color w:val="000000"/>
          <w:sz w:val="28"/>
        </w:rPr>
        <w:t xml:space="preserve">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4980"/>
        <w:gridCol w:w="2158"/>
        <w:gridCol w:w="1496"/>
        <w:gridCol w:w="1678"/>
        <w:gridCol w:w="2928"/>
      </w:tblGrid>
      <w:tr w14:paraId="322DA8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5244AA3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02975A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1E94225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14:paraId="4BDE76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18A2BB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часов </w:t>
            </w:r>
          </w:p>
          <w:p w14:paraId="28B04C2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23370A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Основное содержание </w:t>
            </w:r>
          </w:p>
          <w:p w14:paraId="3733949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71850B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Основные виды деятельности </w:t>
            </w:r>
          </w:p>
          <w:p w14:paraId="5E7983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0EEC148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14:paraId="6ADD7A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4D50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5FC318D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5B34514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занятие. ТБ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5A1F41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04D67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77FDB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0409519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5E0AF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5230C1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14CCDB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Актёрская азбука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01E05B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09B56FD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90F23E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D1CEF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1F159F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067EF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35A62F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 подготовка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27FB50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1BD6099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DA1633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FCF58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4FA3D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5DC35E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5CB4C0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Актёрское мастерство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14AEBD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548ED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097A9D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059693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6622E2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0F1747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637F8DB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Художественное чтение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7153A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9C0351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A35C25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5608DEF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1DD8BE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14:paraId="477EF9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18" w:type="dxa"/>
            <w:tcMar>
              <w:top w:w="50" w:type="dxa"/>
              <w:left w:w="100" w:type="dxa"/>
            </w:tcMar>
            <w:vAlign w:val="center"/>
          </w:tcPr>
          <w:p w14:paraId="3DFE64F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и проведение музыкальных пред-ставлений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080BE8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171B51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77D25C8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DAEBC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0D7B60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BABB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14:paraId="2AA8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E210DA"/>
        </w:tc>
      </w:tr>
    </w:tbl>
    <w:p w14:paraId="028AA4F3">
      <w:pPr>
        <w:spacing w:after="0"/>
        <w:ind w:left="120"/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tbl>
      <w:tblPr>
        <w:tblStyle w:val="7"/>
        <w:tblpPr w:leftFromText="180" w:rightFromText="180" w:vertAnchor="text" w:horzAnchor="margin" w:tblpY="224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5289"/>
        <w:gridCol w:w="1370"/>
        <w:gridCol w:w="1615"/>
        <w:gridCol w:w="1672"/>
        <w:gridCol w:w="2928"/>
      </w:tblGrid>
      <w:tr w14:paraId="5BC28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988" w:type="dxa"/>
            <w:gridSpan w:val="6"/>
            <w:tcBorders>
              <w:top w:val="nil"/>
              <w:left w:val="nil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0423CF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Поурочное планирование 4 класс</w:t>
            </w:r>
          </w:p>
        </w:tc>
      </w:tr>
      <w:tr w14:paraId="7C7C7D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2F93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3DEF48">
            <w:pPr>
              <w:spacing w:after="0"/>
              <w:ind w:left="135"/>
            </w:pPr>
          </w:p>
        </w:tc>
        <w:tc>
          <w:tcPr>
            <w:tcW w:w="50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3EF7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F1D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1CC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214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2C5AD8">
            <w:pPr>
              <w:spacing w:after="0"/>
              <w:ind w:left="135"/>
            </w:pPr>
          </w:p>
        </w:tc>
      </w:tr>
      <w:tr w14:paraId="7B342B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DA1EB5D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E04AA6E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90B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3D536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238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6DBC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FEF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68A0A3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CFBFC23"/>
        </w:tc>
      </w:tr>
      <w:tr w14:paraId="3B974D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A4634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32D7280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Вводное занятие. ТБ Инструктаж по ТБ, ПДД.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7CC8E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F0C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2A5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D7B5C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8AC0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D60F1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B112B9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Знакомство с творчеством М. Красева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9150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42E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4D5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3CD06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DB8A6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18BEE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384287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Красев «Муха-Цокотуха». Опера-игра для детей по мотивам сказки К. Чуковского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0ED8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1C7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ADB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BCA96A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66861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DBA5B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1E097B6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общих сцен оперы-игры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8312B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B68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A646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A1C665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6AB97A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04799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8F4AF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главных партий оперы-игры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BE52D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CF7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26F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66E87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813B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38038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FE56D7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хоровыми партиями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42329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E25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1C0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026781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6FDFF6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9A6C1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A6668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солистами – выразительность исполнения.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Индивидуальная работа.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EECF0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2331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1F8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4D862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022C6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DB386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3A8B2F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Индивидуальная работа с исполнителями главных партий.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CCA9B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814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5BF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79394A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685681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AA082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AF769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Соединение пения с движением. Работа над сценарием.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8B4F3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74A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096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93220E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F0150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EF5C0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7222AA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Пение и движение в костюмах. Репетиция в костюмах.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E4254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338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007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4698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6938B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46223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50F587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выступлению на концерте к «Дню матери».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2C49F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70A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8A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5F210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757EF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4DAB84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CB806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Репетиция в зале.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AA8E1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83F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226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832ABF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7474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F2502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4763FC2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Художественное чтение Повторение текста по ролям.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C5203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5A5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D0B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A7F3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C497A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891174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3488F97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Выступление на концерте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0BAA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4A0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AA8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E7477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FF6B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0B002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343CB4B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общими сценами.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0FA44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1E3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056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64D1B6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10CF05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5C9724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821BF6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над общими хоровыми сценами.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7F053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EBE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A5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21CAD3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3771D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277A5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6F3321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Актёрская азбука История музыкального театра.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7FBBF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25D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D4E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FFC7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6B225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C5758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481E27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Театр в лицах: великие режиссёры и актёры.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8A3C4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10F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B2E6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DE4E2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EDFB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7240EC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40DB0D0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Актёрское мастерство Тренировка ритмичности движений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ADDE9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2C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EC5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FC9B27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2A897B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106A4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69FCA98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наблюдательности (на основе своих наблюдений показать этюд)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39A2E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11B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C74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D914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262492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909DD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6864B9A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сценических этюдов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6319E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31F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95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B4AB8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702185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57A58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31938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образом. Пантомима.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EEF3C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744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588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8A66A8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C46D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C8773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4114E97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Игры и упражнения, направленные на развитие дыхания и свободы речевого аппарата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7D7F7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464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F6F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C7ECF4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36FFA2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79AA5B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54F2E08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Игры по развитию чёткой дикции, логики речи.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64DB8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A24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2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102402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353A47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7A5736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DC3897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Чтение по ролям (образная импровизация)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8183E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AA3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760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F7647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6B84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8E5B0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3A9458B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Знакомство со сценарием «Кошкин дом» по мотивам одноименной сказки С. Маршака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BEB0F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D2F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18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C6FBD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http://www.school-collection.edu.ru</w:t>
            </w:r>
          </w:p>
        </w:tc>
      </w:tr>
      <w:tr w14:paraId="189439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17283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E55F87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Распределение ролей, обсуждение декораций, костюмов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5C16E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ADE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866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D76EE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5A125C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219FD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C008FF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Разучивание музыкальных партий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05C20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D01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C9D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0A1DAE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CE6B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E3914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2BB9081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солистами – выразительность исполнения, дикция, артику-ляция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3BF0D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8B2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356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2DEE93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0391B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73402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79DECD7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Разучивание хоровых партий.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9AB2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3CD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199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2B65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9A2E2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64A978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0DA31BA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над выразительностью хоровых партий.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EE09E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451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48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6F6371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9A3B1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FA0E3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164529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Генеральная репетиция музыкальной сказки «Кошкин дом».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C37D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071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282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32CFE5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>http://englishforkids.ru</w:t>
            </w:r>
          </w:p>
        </w:tc>
      </w:tr>
      <w:tr w14:paraId="1555E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C62B8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4793351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Показ театрализованного представления на родительском собрании.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1FF70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A00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3B0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93EB56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081F8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069D0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14:paraId="4DF4722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Выездное итоговое занятие.Посещение камерного театра.в г.Смоленске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D1A66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85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240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C75D1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2CD8C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AF1B5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2EFCE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D9D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F81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F6A10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9D584C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"/>
    <w:p w14:paraId="5C5CE598">
      <w:pPr>
        <w:tabs>
          <w:tab w:val="left" w:pos="6015"/>
        </w:tabs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045389"/>
    <w:multiLevelType w:val="multilevel"/>
    <w:tmpl w:val="1D04538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C4F4B"/>
    <w:rsid w:val="000B4710"/>
    <w:rsid w:val="003F78B9"/>
    <w:rsid w:val="00661E8E"/>
    <w:rsid w:val="009C4F4B"/>
    <w:rsid w:val="00A31DB6"/>
    <w:rsid w:val="00AC1588"/>
    <w:rsid w:val="00C5412B"/>
    <w:rsid w:val="00CE44F5"/>
    <w:rsid w:val="00ED40F9"/>
    <w:rsid w:val="312C5C27"/>
    <w:rsid w:val="36CD1FCE"/>
    <w:rsid w:val="70E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1855</Words>
  <Characters>10574</Characters>
  <Lines>88</Lines>
  <Paragraphs>24</Paragraphs>
  <TotalTime>37</TotalTime>
  <ScaleCrop>false</ScaleCrop>
  <LinksUpToDate>false</LinksUpToDate>
  <CharactersWithSpaces>12405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2025-09-03T00:35:00Z</dcterms:created>
  <dc:creator>User</dc:creator>
  <cp:lastModifiedBy>User</cp:lastModifiedBy>
  <cp:lastPrinted>2025-09-08T13:26:00Z</cp:lastPrinted>
  <dcterms:modified xsi:type="dcterms:W3CDTF">2025-09-11T15:45:20Z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315959EEC4284E79B35E707537F9D462_12</vt:lpwstr>
  </property>
</Properties>
</file>